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AF1C" w14:textId="77777777" w:rsidR="00080B11" w:rsidRPr="00080B11" w:rsidRDefault="00080B11" w:rsidP="00080B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0B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7C38B25">
          <v:rect id="_x0000_i1025" style="width:75pt;height:0" o:hrpct="0" o:hrstd="t" o:hrnoshade="t" o:hr="t" fillcolor="#262626" stroked="f"/>
        </w:pict>
      </w:r>
    </w:p>
    <w:p w14:paraId="4CC497BE" w14:textId="51AB54B4" w:rsidR="00080B11" w:rsidRPr="00080B11" w:rsidRDefault="00080B11" w:rsidP="00080B11">
      <w:pPr>
        <w:shd w:val="clear" w:color="auto" w:fill="FFFFFF"/>
        <w:spacing w:after="420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You have the right to receive a “Good Faith Estimate” explaining how much your medical care will cost</w:t>
      </w:r>
      <w:r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.</w:t>
      </w:r>
    </w:p>
    <w:p w14:paraId="2CFE344F" w14:textId="77777777" w:rsidR="00080B11" w:rsidRPr="00080B11" w:rsidRDefault="00080B11" w:rsidP="00080B11">
      <w:pPr>
        <w:shd w:val="clear" w:color="auto" w:fill="FFFFFF"/>
        <w:spacing w:after="420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Under the law, health care providers need to give patients who don’t have insurance or who are not using insurance an estimate of the bill for medical items and services.</w:t>
      </w:r>
    </w:p>
    <w:p w14:paraId="2F297DD6" w14:textId="77777777" w:rsidR="00080B11" w:rsidRPr="00080B11" w:rsidRDefault="00080B11" w:rsidP="00080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65CD4AFD" w14:textId="77777777" w:rsidR="00080B11" w:rsidRPr="00080B11" w:rsidRDefault="00080B11" w:rsidP="00080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Make sure your health care provider gives you a Good Faith Estimate in writing at least 1 business day before your medical service or item.</w:t>
      </w:r>
    </w:p>
    <w:p w14:paraId="0FC2BA5C" w14:textId="77777777" w:rsidR="00080B11" w:rsidRPr="00080B11" w:rsidRDefault="00080B11" w:rsidP="00080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You can also ask your health care provider, and any other provider you choose, for a Good Faith Estimate before you schedule an item or service.</w:t>
      </w:r>
    </w:p>
    <w:p w14:paraId="3C7404DC" w14:textId="77777777" w:rsidR="00080B11" w:rsidRPr="00080B11" w:rsidRDefault="00080B11" w:rsidP="00080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If you receive a bill that is at least $400 more than your Good Faith Estimate, you can dispute the bill.</w:t>
      </w:r>
    </w:p>
    <w:p w14:paraId="49EB308E" w14:textId="77777777" w:rsidR="00080B11" w:rsidRPr="00080B11" w:rsidRDefault="00080B11" w:rsidP="00080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Make sure to save a copy or picture of your Good Faith Estimate.</w:t>
      </w:r>
    </w:p>
    <w:p w14:paraId="5EB2A01C" w14:textId="34DD6757" w:rsidR="00080B11" w:rsidRPr="00080B11" w:rsidRDefault="00080B11" w:rsidP="00080B11">
      <w:pPr>
        <w:shd w:val="clear" w:color="auto" w:fill="FFFFFF"/>
        <w:spacing w:after="420" w:line="240" w:lineRule="auto"/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</w:pPr>
      <w:r w:rsidRPr="00080B11"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For questions or more information about your right to a Good Faith Estimate, visit </w:t>
      </w:r>
      <w:hyperlink r:id="rId5" w:history="1">
        <w:r w:rsidRPr="00080B11">
          <w:rPr>
            <w:rFonts w:ascii="Open Sans" w:eastAsia="Times New Roman" w:hAnsi="Open Sans" w:cs="Open Sans"/>
            <w:color w:val="F3554C"/>
            <w:spacing w:val="4"/>
            <w:kern w:val="0"/>
            <w:sz w:val="29"/>
            <w:szCs w:val="29"/>
            <w:u w:val="single"/>
            <w14:ligatures w14:val="none"/>
          </w:rPr>
          <w:t>www.cms.gov/nosurprises</w:t>
        </w:r>
      </w:hyperlink>
      <w:r>
        <w:rPr>
          <w:rFonts w:ascii="Open Sans" w:eastAsia="Times New Roman" w:hAnsi="Open Sans" w:cs="Open Sans"/>
          <w:color w:val="262626"/>
          <w:spacing w:val="4"/>
          <w:kern w:val="0"/>
          <w:sz w:val="29"/>
          <w:szCs w:val="29"/>
          <w14:ligatures w14:val="none"/>
        </w:rPr>
        <w:t>.</w:t>
      </w:r>
    </w:p>
    <w:p w14:paraId="26F55C6E" w14:textId="77777777" w:rsidR="00951139" w:rsidRPr="00080B11" w:rsidRDefault="00951139" w:rsidP="00080B11"/>
    <w:sectPr w:rsidR="00951139" w:rsidRPr="0008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95A"/>
    <w:multiLevelType w:val="multilevel"/>
    <w:tmpl w:val="DD1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5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11"/>
    <w:rsid w:val="00080B11"/>
    <w:rsid w:val="003A2BF2"/>
    <w:rsid w:val="009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B17E"/>
  <w15:chartTrackingRefBased/>
  <w15:docId w15:val="{C8462B13-8CCE-4A4D-9294-A51E616F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80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VUMC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O'Rourke, Raven T</dc:creator>
  <cp:keywords/>
  <dc:description/>
  <cp:lastModifiedBy>O'Rourke, Raven T</cp:lastModifiedBy>
  <cp:revision>1</cp:revision>
  <dcterms:created xsi:type="dcterms:W3CDTF">2023-07-31T21:46:00Z</dcterms:created>
  <dcterms:modified xsi:type="dcterms:W3CDTF">2023-07-31T21:47:00Z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2023-07-31T21:47:02Z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83157c51-584f-417e-b9a8-baf31867b863</vt:lpwstr>
  </property>
  <property fmtid="{D5CDD505-2E9C-101B-9397-08002B2CF9AE}" pid="8" name="MSIP_Label_792c8cef-6f2b-4af1-b4ac-d815ff795cd6_ContentBits">
    <vt:lpwstr>0</vt:lpwstr>
  </property>
</Properties>
</file>